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A8" w:rsidRDefault="000E28A8" w:rsidP="00EF2D2C">
      <w:pPr>
        <w:pStyle w:val="Titel"/>
        <w:rPr>
          <w:rStyle w:val="Fett"/>
          <w:rFonts w:asciiTheme="minorHAnsi" w:hAnsiTheme="minorHAnsi" w:cstheme="minorHAnsi"/>
        </w:rPr>
      </w:pPr>
    </w:p>
    <w:p w:rsidR="00864957" w:rsidRPr="009A2C22" w:rsidRDefault="004A5447" w:rsidP="00EF2D2C">
      <w:pPr>
        <w:pStyle w:val="Titel"/>
        <w:rPr>
          <w:rFonts w:asciiTheme="minorHAnsi" w:hAnsiTheme="minorHAnsi" w:cstheme="minorHAnsi"/>
          <w:sz w:val="32"/>
          <w:szCs w:val="42"/>
        </w:rPr>
      </w:pPr>
      <w:r>
        <w:rPr>
          <w:rStyle w:val="Fett"/>
          <w:rFonts w:asciiTheme="minorHAnsi" w:hAnsiTheme="minorHAnsi" w:cstheme="minorHAnsi"/>
        </w:rPr>
        <w:t>Winterradeln im Burgenland</w:t>
      </w:r>
    </w:p>
    <w:p w:rsidR="000E28A8" w:rsidRDefault="000E28A8" w:rsidP="00254392">
      <w:pPr>
        <w:jc w:val="both"/>
      </w:pPr>
    </w:p>
    <w:p w:rsidR="004A5447" w:rsidRDefault="004A5447" w:rsidP="00254392">
      <w:pPr>
        <w:jc w:val="both"/>
      </w:pPr>
      <w:r>
        <w:t>Unter dem Motto „Radfahren hat immer Saison“</w:t>
      </w:r>
      <w:r w:rsidR="000E28A8">
        <w:t xml:space="preserve"> </w:t>
      </w:r>
      <w:r>
        <w:t>läuft von 12.11.2021 bis 11.02.2022</w:t>
      </w:r>
      <w:r w:rsidR="000E28A8">
        <w:t xml:space="preserve"> </w:t>
      </w:r>
      <w:r>
        <w:t xml:space="preserve">die nächste Aktion bei </w:t>
      </w:r>
      <w:r w:rsidR="000E28A8">
        <w:t>„</w:t>
      </w:r>
      <w:r w:rsidR="000E28A8" w:rsidRPr="001C2BC8">
        <w:t>Burgenland radelt</w:t>
      </w:r>
      <w:r w:rsidR="000E28A8">
        <w:t>“</w:t>
      </w:r>
      <w:r>
        <w:t xml:space="preserve">: Winterradeln. Auch in den kalten Monaten zählt jeder Kilometer. </w:t>
      </w:r>
      <w:r w:rsidR="000E28A8" w:rsidRPr="00A0526D">
        <w:rPr>
          <w:rFonts w:cstheme="minorHAnsi"/>
        </w:rPr>
        <w:t xml:space="preserve"> Radeln macht Freude, fördert die Gesundheit, belebt </w:t>
      </w:r>
      <w:r w:rsidR="000E28A8">
        <w:rPr>
          <w:rFonts w:cstheme="minorHAnsi"/>
        </w:rPr>
        <w:t>unsere</w:t>
      </w:r>
      <w:r w:rsidR="000E28A8" w:rsidRPr="00A0526D">
        <w:rPr>
          <w:rFonts w:cstheme="minorHAnsi"/>
        </w:rPr>
        <w:t xml:space="preserve"> Gemeinde und ist gut fürs Klima.</w:t>
      </w:r>
      <w:r w:rsidR="000E28A8" w:rsidRPr="00A0526D">
        <w:t xml:space="preserve"> </w:t>
      </w:r>
      <w:r w:rsidR="000E28A8">
        <w:t xml:space="preserve">Wir laden Sie ein, fleißig mitzuradeln und Radkilometer zu sammeln! </w:t>
      </w:r>
      <w:r>
        <w:t xml:space="preserve">Österreichweit haben </w:t>
      </w:r>
      <w:r w:rsidR="00FA3980">
        <w:t>alle</w:t>
      </w:r>
      <w:r>
        <w:t xml:space="preserve"> </w:t>
      </w:r>
      <w:proofErr w:type="spellStart"/>
      <w:r w:rsidR="00FA3980">
        <w:t>WinterradlerInnen</w:t>
      </w:r>
      <w:proofErr w:type="spellEnd"/>
      <w:r>
        <w:t xml:space="preserve"> </w:t>
      </w:r>
      <w:proofErr w:type="spellStart"/>
      <w:r w:rsidR="00FA3980">
        <w:t>wöchtenlich</w:t>
      </w:r>
      <w:proofErr w:type="spellEnd"/>
      <w:r>
        <w:t xml:space="preserve"> die Chance auf einen wärmenden Hauptpreis:  Ein Thermenbesuch für zwei Personen.</w:t>
      </w:r>
    </w:p>
    <w:p w:rsidR="004A5447" w:rsidRDefault="004A5447" w:rsidP="00254392">
      <w:pPr>
        <w:jc w:val="both"/>
        <w:rPr>
          <w:rStyle w:val="Hyperlink"/>
        </w:rPr>
      </w:pPr>
      <w:r>
        <w:t xml:space="preserve">Im Burgenland gibt es weitere 25 </w:t>
      </w:r>
      <w:r w:rsidR="00FA3980">
        <w:t xml:space="preserve">attraktive </w:t>
      </w:r>
      <w:r>
        <w:t xml:space="preserve">Preise zu gewinnen. Hauptpreis ist ein € 300,- Gutschein von der Sonnentherme </w:t>
      </w:r>
      <w:proofErr w:type="spellStart"/>
      <w:r>
        <w:t>Lutzmannsburg</w:t>
      </w:r>
      <w:proofErr w:type="spellEnd"/>
      <w:r>
        <w:t xml:space="preserve">. Kilometer können auf der Website oder über die „Österreich radelt App“ eingetragen werden. „Burgenland radelt“ zielt darauf ab, mehr Menschen aufs Rad zu bringen. Info und Anmeldung: </w:t>
      </w:r>
      <w:hyperlink r:id="rId7" w:history="1">
        <w:r w:rsidRPr="00E55AAB">
          <w:rPr>
            <w:rStyle w:val="Hyperlink"/>
          </w:rPr>
          <w:t>https://burgenland.radelt.at</w:t>
        </w:r>
      </w:hyperlink>
    </w:p>
    <w:p w:rsidR="00254392" w:rsidRDefault="00FA3980" w:rsidP="004A5447">
      <w:pPr>
        <w:jc w:val="both"/>
      </w:pPr>
      <w:r w:rsidRPr="00FA3980">
        <w:rPr>
          <w:u w:val="single"/>
        </w:rPr>
        <w:t>Achtung:</w:t>
      </w:r>
      <w:r>
        <w:t xml:space="preserve"> </w:t>
      </w:r>
      <w:r w:rsidR="004A5447" w:rsidRPr="004A5447">
        <w:t>Eine</w:t>
      </w:r>
      <w:r w:rsidR="004A5447">
        <w:t xml:space="preserve"> Teilnahme ist auch ohne Internet möglich: Fahrtenbücher liegen in der Gemeinde auf.</w:t>
      </w:r>
      <w:r w:rsidR="004A5447" w:rsidRPr="004A5447">
        <w:t xml:space="preserve"> </w:t>
      </w:r>
    </w:p>
    <w:p w:rsidR="0033637B" w:rsidRDefault="00A77DF6" w:rsidP="00304018">
      <w:bookmarkStart w:id="0" w:name="_GoBack"/>
      <w:r>
        <w:rPr>
          <w:noProof/>
          <w:lang w:val="de-AT" w:eastAsia="de-AT"/>
        </w:rPr>
        <w:drawing>
          <wp:inline distT="0" distB="0" distL="0" distR="0">
            <wp:extent cx="2137626" cy="1428146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nterradeln_mit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144" cy="143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3A26" w:rsidRDefault="002D3A26" w:rsidP="00304018"/>
    <w:p w:rsidR="002D3A26" w:rsidRDefault="002D3A26" w:rsidP="00304018"/>
    <w:sectPr w:rsidR="002D3A2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E8" w:rsidRDefault="00B648E8" w:rsidP="001C42CD">
      <w:pPr>
        <w:spacing w:after="0" w:line="240" w:lineRule="auto"/>
      </w:pPr>
      <w:r>
        <w:separator/>
      </w:r>
    </w:p>
  </w:endnote>
  <w:end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E8" w:rsidRDefault="00B648E8" w:rsidP="001C42CD">
      <w:pPr>
        <w:spacing w:after="0" w:line="240" w:lineRule="auto"/>
      </w:pPr>
      <w:r>
        <w:separator/>
      </w:r>
    </w:p>
  </w:footnote>
  <w:foot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18" w:rsidRDefault="00304018">
    <w:pPr>
      <w:pStyle w:val="Kopfzeile"/>
    </w:pPr>
  </w:p>
  <w:p w:rsidR="00B648E8" w:rsidRPr="001D0CE1" w:rsidRDefault="0002467F">
    <w:pPr>
      <w:pStyle w:val="Kopfzeile"/>
    </w:pPr>
    <w:r w:rsidRPr="00F06C1C">
      <w:rPr>
        <w:noProof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 wp14:anchorId="5319D1A6" wp14:editId="208CBC5A">
          <wp:simplePos x="0" y="0"/>
          <wp:positionH relativeFrom="column">
            <wp:posOffset>-9525</wp:posOffset>
          </wp:positionH>
          <wp:positionV relativeFrom="paragraph">
            <wp:posOffset>-305435</wp:posOffset>
          </wp:positionV>
          <wp:extent cx="1016000" cy="7499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Öradelt_Logos_Bgl_181210_RGB_zugeschni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74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8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B0"/>
    <w:multiLevelType w:val="hybridMultilevel"/>
    <w:tmpl w:val="8DD80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5A07"/>
    <w:multiLevelType w:val="hybridMultilevel"/>
    <w:tmpl w:val="611AAB4A"/>
    <w:lvl w:ilvl="0" w:tplc="A5BA41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4972"/>
    <w:multiLevelType w:val="hybridMultilevel"/>
    <w:tmpl w:val="B4F23FCA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56109"/>
    <w:multiLevelType w:val="hybridMultilevel"/>
    <w:tmpl w:val="4698ABFC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C2425"/>
    <w:multiLevelType w:val="hybridMultilevel"/>
    <w:tmpl w:val="A0E61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100C"/>
    <w:multiLevelType w:val="hybridMultilevel"/>
    <w:tmpl w:val="EDEE4D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CD"/>
    <w:rsid w:val="0002467F"/>
    <w:rsid w:val="000D3EE0"/>
    <w:rsid w:val="000E28A8"/>
    <w:rsid w:val="00144CC6"/>
    <w:rsid w:val="001861BF"/>
    <w:rsid w:val="001C2BC8"/>
    <w:rsid w:val="001C42CD"/>
    <w:rsid w:val="001D0CE1"/>
    <w:rsid w:val="001D2FF3"/>
    <w:rsid w:val="00254392"/>
    <w:rsid w:val="002A09F6"/>
    <w:rsid w:val="002D3A26"/>
    <w:rsid w:val="002D4DF9"/>
    <w:rsid w:val="00304018"/>
    <w:rsid w:val="0033637B"/>
    <w:rsid w:val="00362E40"/>
    <w:rsid w:val="003E30A2"/>
    <w:rsid w:val="00482B66"/>
    <w:rsid w:val="004A5447"/>
    <w:rsid w:val="00507A96"/>
    <w:rsid w:val="005126E9"/>
    <w:rsid w:val="005449CB"/>
    <w:rsid w:val="00574598"/>
    <w:rsid w:val="005937B0"/>
    <w:rsid w:val="005F3A16"/>
    <w:rsid w:val="0063532B"/>
    <w:rsid w:val="007142ED"/>
    <w:rsid w:val="00716D38"/>
    <w:rsid w:val="0074563E"/>
    <w:rsid w:val="00751078"/>
    <w:rsid w:val="0075486D"/>
    <w:rsid w:val="0082379E"/>
    <w:rsid w:val="00864957"/>
    <w:rsid w:val="008F781E"/>
    <w:rsid w:val="009A20BE"/>
    <w:rsid w:val="009A2C22"/>
    <w:rsid w:val="00A04DAF"/>
    <w:rsid w:val="00A77DF6"/>
    <w:rsid w:val="00AA1381"/>
    <w:rsid w:val="00AD1641"/>
    <w:rsid w:val="00B648E8"/>
    <w:rsid w:val="00BB26D5"/>
    <w:rsid w:val="00BB5843"/>
    <w:rsid w:val="00BE0998"/>
    <w:rsid w:val="00C36143"/>
    <w:rsid w:val="00C92B97"/>
    <w:rsid w:val="00C955BE"/>
    <w:rsid w:val="00CD4051"/>
    <w:rsid w:val="00D46647"/>
    <w:rsid w:val="00D60CF8"/>
    <w:rsid w:val="00D74FAA"/>
    <w:rsid w:val="00E2123B"/>
    <w:rsid w:val="00EA1B63"/>
    <w:rsid w:val="00EA5B55"/>
    <w:rsid w:val="00EF2D2C"/>
    <w:rsid w:val="00F47093"/>
    <w:rsid w:val="00FA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6F13376-7C9E-4FBB-9E0E-B46957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2CD"/>
  </w:style>
  <w:style w:type="paragraph" w:styleId="Fuzeile">
    <w:name w:val="footer"/>
    <w:basedOn w:val="Standard"/>
    <w:link w:val="Fu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2CD"/>
  </w:style>
  <w:style w:type="paragraph" w:styleId="Titel">
    <w:name w:val="Title"/>
    <w:basedOn w:val="Standard"/>
    <w:next w:val="Standard"/>
    <w:link w:val="TitelZchn"/>
    <w:uiPriority w:val="10"/>
    <w:qFormat/>
    <w:rsid w:val="00EF2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507A9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7A9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B58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843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7B0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2467F"/>
    <w:rPr>
      <w:b/>
      <w:bCs/>
    </w:rPr>
  </w:style>
  <w:style w:type="table" w:styleId="Tabellenraster">
    <w:name w:val="Table Grid"/>
    <w:basedOn w:val="NormaleTabelle"/>
    <w:uiPriority w:val="39"/>
    <w:rsid w:val="002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urgenland.rade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Tina Wurm</cp:lastModifiedBy>
  <cp:revision>6</cp:revision>
  <cp:lastPrinted>2019-03-05T09:38:00Z</cp:lastPrinted>
  <dcterms:created xsi:type="dcterms:W3CDTF">2021-11-15T11:03:00Z</dcterms:created>
  <dcterms:modified xsi:type="dcterms:W3CDTF">2021-11-16T09:10:00Z</dcterms:modified>
</cp:coreProperties>
</file>